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FE2" w:rsidRPr="00AD00F7" w:rsidRDefault="00AD00F7" w:rsidP="00AD00F7">
      <w:pPr>
        <w:jc w:val="center"/>
        <w:rPr>
          <w:sz w:val="44"/>
          <w:szCs w:val="44"/>
          <w:u w:val="single"/>
        </w:rPr>
      </w:pPr>
      <w:r w:rsidRPr="00AD00F7">
        <w:rPr>
          <w:sz w:val="44"/>
          <w:szCs w:val="44"/>
          <w:u w:val="single"/>
        </w:rPr>
        <w:t>My Art Reflection</w:t>
      </w:r>
    </w:p>
    <w:p w:rsidR="00AD00F7" w:rsidRPr="00AD00F7" w:rsidRDefault="00797A8A" w:rsidP="00AD00F7">
      <w:pPr>
        <w:jc w:val="center"/>
        <w:rPr>
          <w:sz w:val="40"/>
          <w:szCs w:val="40"/>
          <w:u w:val="single"/>
        </w:rPr>
      </w:pPr>
      <w:hyperlink r:id="rId5" w:history="1">
        <w:r w:rsidR="00AD00F7" w:rsidRPr="00CA45A9">
          <w:rPr>
            <w:rStyle w:val="Hyperlink"/>
            <w:sz w:val="40"/>
            <w:szCs w:val="40"/>
          </w:rPr>
          <w:t>“Sign Language Hands”</w:t>
        </w:r>
      </w:hyperlink>
    </w:p>
    <w:p w:rsidR="00AD00F7" w:rsidRPr="00AD00F7" w:rsidRDefault="00AD00F7" w:rsidP="00AD00F7">
      <w:pPr>
        <w:jc w:val="center"/>
        <w:rPr>
          <w:sz w:val="36"/>
          <w:szCs w:val="36"/>
          <w:u w:val="single"/>
        </w:rPr>
      </w:pPr>
      <w:r w:rsidRPr="00AD00F7">
        <w:rPr>
          <w:sz w:val="36"/>
          <w:szCs w:val="36"/>
          <w:u w:val="single"/>
        </w:rPr>
        <w:t>By Rachael Axmann</w:t>
      </w:r>
    </w:p>
    <w:p w:rsidR="00AD00F7" w:rsidRDefault="00AD00F7" w:rsidP="00AD00F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695325</wp:posOffset>
            </wp:positionH>
            <wp:positionV relativeFrom="paragraph">
              <wp:posOffset>5187950</wp:posOffset>
            </wp:positionV>
            <wp:extent cx="4286250" cy="2257425"/>
            <wp:effectExtent l="19050" t="0" r="0" b="0"/>
            <wp:wrapSquare wrapText="bothSides"/>
            <wp:docPr id="1" name="Picture 1" descr="http://images.artsonia.com/art/large/14535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artsonia.com/art/large/1453547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I choose the piece “Sign Language Hands” because it was the most interesting project that I have done so far. I also like sign language and the way it looks when you try it out. Something that is special about this piece is how realistic it is. Most pieces</w:t>
      </w:r>
      <w:r w:rsidR="00CA45A9">
        <w:rPr>
          <w:sz w:val="24"/>
          <w:szCs w:val="24"/>
        </w:rPr>
        <w:t xml:space="preserve"> are obviously non-realistic, so this piece is really cool to try to draw. In this project, I learned how to use shading to create</w:t>
      </w:r>
      <w:r w:rsidR="001B69F6">
        <w:rPr>
          <w:sz w:val="24"/>
          <w:szCs w:val="24"/>
        </w:rPr>
        <w:t xml:space="preserve"> a “living” piece.</w:t>
      </w:r>
      <w:r w:rsidR="000745D5">
        <w:rPr>
          <w:sz w:val="24"/>
          <w:szCs w:val="24"/>
        </w:rPr>
        <w:t xml:space="preserve"> If I could redo this piece I would draw my thumb lower on my hand.</w:t>
      </w:r>
    </w:p>
    <w:p w:rsidR="000745D5" w:rsidRPr="00AD00F7" w:rsidRDefault="000745D5" w:rsidP="00AD00F7">
      <w:pPr>
        <w:rPr>
          <w:sz w:val="24"/>
          <w:szCs w:val="24"/>
        </w:rPr>
      </w:pPr>
      <w:r>
        <w:rPr>
          <w:sz w:val="24"/>
          <w:szCs w:val="24"/>
        </w:rPr>
        <w:t xml:space="preserve">Click on the words </w:t>
      </w:r>
      <w:r w:rsidRPr="000745D5">
        <w:rPr>
          <w:sz w:val="24"/>
          <w:szCs w:val="24"/>
          <w:u w:val="single"/>
        </w:rPr>
        <w:t>“Sign Language Hands”</w:t>
      </w:r>
      <w:r w:rsidR="00797A8A">
        <w:rPr>
          <w:sz w:val="24"/>
          <w:szCs w:val="24"/>
        </w:rPr>
        <w:t xml:space="preserve"> above</w:t>
      </w:r>
      <w:bookmarkStart w:id="0" w:name="_GoBack"/>
      <w:bookmarkEnd w:id="0"/>
      <w:r>
        <w:rPr>
          <w:sz w:val="24"/>
          <w:szCs w:val="24"/>
        </w:rPr>
        <w:t xml:space="preserve"> to see my artwork!</w:t>
      </w:r>
    </w:p>
    <w:sectPr w:rsidR="000745D5" w:rsidRPr="00AD00F7" w:rsidSect="005E3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D00F7"/>
    <w:rsid w:val="000745D5"/>
    <w:rsid w:val="001B69F6"/>
    <w:rsid w:val="005E3FE2"/>
    <w:rsid w:val="00763B19"/>
    <w:rsid w:val="00797A8A"/>
    <w:rsid w:val="00AD00F7"/>
    <w:rsid w:val="00CA45A9"/>
    <w:rsid w:val="00E4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0F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A45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45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artsonia.com/museum/art.asp?id=145354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Rachael Axmann</cp:lastModifiedBy>
  <cp:revision>3</cp:revision>
  <dcterms:created xsi:type="dcterms:W3CDTF">2012-04-23T14:00:00Z</dcterms:created>
  <dcterms:modified xsi:type="dcterms:W3CDTF">2012-05-17T18:41:00Z</dcterms:modified>
</cp:coreProperties>
</file>